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457FE" w14:textId="77777777" w:rsidR="0092592F" w:rsidRDefault="003B00D9">
      <w:r w:rsidRPr="00B96D4D">
        <w:rPr>
          <w:noProof/>
          <w:sz w:val="18"/>
        </w:rPr>
        <w:drawing>
          <wp:inline distT="0" distB="0" distL="0" distR="0" wp14:anchorId="18C27CB5" wp14:editId="7836F721">
            <wp:extent cx="5619750" cy="6762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6899" cy="679542"/>
                    </a:xfrm>
                    <a:prstGeom prst="rect">
                      <a:avLst/>
                    </a:prstGeom>
                    <a:noFill/>
                    <a:ln>
                      <a:noFill/>
                    </a:ln>
                  </pic:spPr>
                </pic:pic>
              </a:graphicData>
            </a:graphic>
          </wp:inline>
        </w:drawing>
      </w:r>
    </w:p>
    <w:p w14:paraId="58507D05" w14:textId="77777777" w:rsidR="003C4D38" w:rsidRDefault="003C4D38"/>
    <w:p w14:paraId="22D9092D" w14:textId="77777777" w:rsidR="003C4D38" w:rsidRPr="003C4D38" w:rsidRDefault="003C4D38" w:rsidP="003C4D38">
      <w:pPr>
        <w:shd w:val="clear" w:color="auto" w:fill="FFFFFF"/>
        <w:spacing w:line="240" w:lineRule="auto"/>
        <w:outlineLvl w:val="1"/>
        <w:rPr>
          <w:rFonts w:ascii="Open Sans" w:eastAsia="Times New Roman" w:hAnsi="Open Sans" w:cs="Times New Roman"/>
          <w:color w:val="003E77"/>
          <w:sz w:val="47"/>
          <w:szCs w:val="51"/>
        </w:rPr>
      </w:pPr>
      <w:r w:rsidRPr="003C4D38">
        <w:rPr>
          <w:rFonts w:ascii="Open Sans" w:eastAsia="Times New Roman" w:hAnsi="Open Sans" w:cs="Times New Roman"/>
          <w:color w:val="003E77"/>
          <w:sz w:val="47"/>
          <w:szCs w:val="51"/>
        </w:rPr>
        <w:t>Reflections</w:t>
      </w:r>
    </w:p>
    <w:p w14:paraId="7B41CD73" w14:textId="77777777" w:rsidR="003C4D38" w:rsidRPr="003C4D38" w:rsidRDefault="003C4D38" w:rsidP="003C4D38">
      <w:pPr>
        <w:shd w:val="clear" w:color="auto" w:fill="FFFFFF"/>
        <w:spacing w:after="165" w:line="240" w:lineRule="auto"/>
        <w:rPr>
          <w:rFonts w:ascii="Montserrat" w:eastAsia="Times New Roman" w:hAnsi="Montserrat" w:cs="Times New Roman"/>
          <w:color w:val="000000"/>
          <w:szCs w:val="24"/>
        </w:rPr>
      </w:pPr>
      <w:r w:rsidRPr="003C4D38">
        <w:rPr>
          <w:rFonts w:ascii="Montserrat" w:eastAsia="Times New Roman" w:hAnsi="Montserrat" w:cs="Times New Roman"/>
          <w:color w:val="000000"/>
          <w:szCs w:val="24"/>
        </w:rPr>
        <w:t>The Reflections Program is a National PTA and Georgia PTA cultural arts competition. Since 1969, over 10 million students across the nation have taken part in this popular PTA program.</w:t>
      </w:r>
    </w:p>
    <w:p w14:paraId="2673A745" w14:textId="77777777" w:rsidR="003C4D38" w:rsidRPr="003C4D38" w:rsidRDefault="003C4D38" w:rsidP="003C4D38">
      <w:pPr>
        <w:shd w:val="clear" w:color="auto" w:fill="FFFFFF"/>
        <w:spacing w:after="165" w:line="240" w:lineRule="auto"/>
        <w:rPr>
          <w:rFonts w:ascii="Montserrat" w:eastAsia="Times New Roman" w:hAnsi="Montserrat" w:cs="Times New Roman"/>
          <w:color w:val="000000"/>
          <w:szCs w:val="24"/>
        </w:rPr>
      </w:pPr>
      <w:r w:rsidRPr="003C4D38">
        <w:rPr>
          <w:rFonts w:ascii="Montserrat" w:eastAsia="Times New Roman" w:hAnsi="Montserrat" w:cs="Times New Roman"/>
          <w:color w:val="000000"/>
          <w:szCs w:val="24"/>
        </w:rPr>
        <w:t>The purpose of this program is to provide an opportunity for students to use their creative talents by expressing themselves through their own original works. The excitement and enthusiasm that the program generates for students, parents, schools and communities is unmatched with the majority of Georgia PTAs participating in the program at all PTA levels.</w:t>
      </w:r>
    </w:p>
    <w:p w14:paraId="3DE4CA86" w14:textId="77777777" w:rsidR="003C4D38" w:rsidRPr="003C4D38" w:rsidRDefault="003C4D38" w:rsidP="003C4D38">
      <w:pPr>
        <w:shd w:val="clear" w:color="auto" w:fill="FFFFFF"/>
        <w:spacing w:after="165" w:line="240" w:lineRule="auto"/>
        <w:rPr>
          <w:rFonts w:ascii="Montserrat" w:eastAsia="Times New Roman" w:hAnsi="Montserrat" w:cs="Times New Roman"/>
          <w:color w:val="000000"/>
          <w:szCs w:val="24"/>
        </w:rPr>
      </w:pPr>
      <w:r w:rsidRPr="003C4D38">
        <w:rPr>
          <w:rFonts w:ascii="Montserrat" w:eastAsia="Times New Roman" w:hAnsi="Montserrat" w:cs="Times New Roman"/>
          <w:color w:val="000000"/>
          <w:szCs w:val="24"/>
        </w:rPr>
        <w:t>Young artists get involved through their local PTA or PTSA. A student may submit an entry in any of six arts areas. Only original works of art are accepted. The six art areas are: Visual Arts Photography, Literature, Music Composition, Dance Choreography, and Film Production.</w:t>
      </w:r>
    </w:p>
    <w:p w14:paraId="0D3A42F6" w14:textId="77777777" w:rsidR="003C4D38" w:rsidRPr="003C4D38" w:rsidRDefault="003C4D38" w:rsidP="003C4D38">
      <w:pPr>
        <w:shd w:val="clear" w:color="auto" w:fill="FFFFFF"/>
        <w:spacing w:after="165" w:line="240" w:lineRule="auto"/>
        <w:rPr>
          <w:rFonts w:ascii="Montserrat" w:eastAsia="Times New Roman" w:hAnsi="Montserrat" w:cs="Times New Roman"/>
          <w:color w:val="000000"/>
          <w:szCs w:val="24"/>
        </w:rPr>
      </w:pPr>
      <w:r w:rsidRPr="003C4D38">
        <w:rPr>
          <w:rFonts w:ascii="Montserrat" w:eastAsia="Times New Roman" w:hAnsi="Montserrat" w:cs="Times New Roman"/>
          <w:color w:val="000000"/>
          <w:szCs w:val="24"/>
        </w:rPr>
        <w:t>That's why the Reflections Program provides an excellent opportunity for students of all ages to:</w:t>
      </w:r>
    </w:p>
    <w:p w14:paraId="0F278766" w14:textId="77777777" w:rsidR="003C4D38" w:rsidRPr="003C4D38" w:rsidRDefault="003C4D38" w:rsidP="003C4D38">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szCs w:val="24"/>
        </w:rPr>
      </w:pPr>
      <w:r w:rsidRPr="003C4D38">
        <w:rPr>
          <w:rFonts w:ascii="Montserrat" w:eastAsia="Times New Roman" w:hAnsi="Montserrat" w:cs="Times New Roman"/>
          <w:color w:val="000000"/>
          <w:szCs w:val="24"/>
        </w:rPr>
        <w:t>Unleash their creative talents and be inspired</w:t>
      </w:r>
    </w:p>
    <w:p w14:paraId="7A821816" w14:textId="77777777" w:rsidR="003C4D38" w:rsidRPr="003C4D38" w:rsidRDefault="003C4D38" w:rsidP="003C4D38">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szCs w:val="24"/>
        </w:rPr>
      </w:pPr>
      <w:r w:rsidRPr="003C4D38">
        <w:rPr>
          <w:rFonts w:ascii="Montserrat" w:eastAsia="Times New Roman" w:hAnsi="Montserrat" w:cs="Times New Roman"/>
          <w:color w:val="000000"/>
          <w:szCs w:val="24"/>
        </w:rPr>
        <w:t>Express themselves imaginatively in their artwork</w:t>
      </w:r>
    </w:p>
    <w:p w14:paraId="6BE3017F" w14:textId="77777777" w:rsidR="003C4D38" w:rsidRPr="003C4D38" w:rsidRDefault="003C4D38" w:rsidP="003C4D38">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szCs w:val="24"/>
        </w:rPr>
      </w:pPr>
      <w:r w:rsidRPr="003C4D38">
        <w:rPr>
          <w:rFonts w:ascii="Montserrat" w:eastAsia="Times New Roman" w:hAnsi="Montserrat" w:cs="Times New Roman"/>
          <w:color w:val="000000"/>
          <w:szCs w:val="24"/>
        </w:rPr>
        <w:t>Experience the joy and fun of making art</w:t>
      </w:r>
    </w:p>
    <w:p w14:paraId="7EBD4890" w14:textId="77777777" w:rsidR="003C4D38" w:rsidRPr="003C4D38" w:rsidRDefault="003C4D38" w:rsidP="003C4D38">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szCs w:val="24"/>
        </w:rPr>
      </w:pPr>
      <w:r w:rsidRPr="003C4D38">
        <w:rPr>
          <w:rFonts w:ascii="Montserrat" w:eastAsia="Times New Roman" w:hAnsi="Montserrat" w:cs="Times New Roman"/>
          <w:color w:val="000000"/>
          <w:szCs w:val="24"/>
        </w:rPr>
        <w:t>Tap into critical thinking skills to create art inspired by the annual theme</w:t>
      </w:r>
    </w:p>
    <w:p w14:paraId="3E95BE04" w14:textId="77777777" w:rsidR="003C4D38" w:rsidRPr="003C4D38" w:rsidRDefault="003C4D38" w:rsidP="003C4D38">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szCs w:val="24"/>
        </w:rPr>
      </w:pPr>
      <w:r w:rsidRPr="003C4D38">
        <w:rPr>
          <w:rFonts w:ascii="Montserrat" w:eastAsia="Times New Roman" w:hAnsi="Montserrat" w:cs="Times New Roman"/>
          <w:color w:val="000000"/>
          <w:szCs w:val="24"/>
        </w:rPr>
        <w:t>Receive positive recognition for their original works of art</w:t>
      </w:r>
    </w:p>
    <w:p w14:paraId="11A7631E" w14:textId="77777777" w:rsidR="003C4D38" w:rsidRDefault="004401C6">
      <w:r w:rsidRPr="004401C6">
        <w:rPr>
          <w:noProof/>
        </w:rPr>
        <w:drawing>
          <wp:inline distT="0" distB="0" distL="0" distR="0" wp14:anchorId="6FB3A2D9" wp14:editId="597B5465">
            <wp:extent cx="3691848" cy="2354694"/>
            <wp:effectExtent l="0" t="0" r="4445" b="0"/>
            <wp:docPr id="2" name="Picture 2" descr="The 2019-2020 Reflections Theme is: Look Wi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2019-2020 Reflections Theme is: Look With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324" cy="2356911"/>
                    </a:xfrm>
                    <a:prstGeom prst="rect">
                      <a:avLst/>
                    </a:prstGeom>
                    <a:noFill/>
                    <a:ln>
                      <a:noFill/>
                    </a:ln>
                  </pic:spPr>
                </pic:pic>
              </a:graphicData>
            </a:graphic>
          </wp:inline>
        </w:drawing>
      </w:r>
    </w:p>
    <w:p w14:paraId="5D922A32" w14:textId="77777777" w:rsidR="00640508" w:rsidRDefault="00640508">
      <w:pPr>
        <w:rPr>
          <w:rStyle w:val="Strong"/>
          <w:rFonts w:ascii="Montserrat" w:hAnsi="Montserrat"/>
          <w:color w:val="000000"/>
          <w:shd w:val="clear" w:color="auto" w:fill="FFFFFF"/>
        </w:rPr>
      </w:pPr>
      <w:r>
        <w:rPr>
          <w:rFonts w:ascii="Montserrat" w:hAnsi="Montserrat"/>
          <w:color w:val="000000"/>
          <w:shd w:val="clear" w:color="auto" w:fill="FFFFFF"/>
        </w:rPr>
        <w:t>The 2021-2022 Reflections Theme is: </w:t>
      </w:r>
      <w:r>
        <w:rPr>
          <w:rStyle w:val="Strong"/>
          <w:rFonts w:ascii="Montserrat" w:hAnsi="Montserrat"/>
          <w:color w:val="000000"/>
          <w:shd w:val="clear" w:color="auto" w:fill="FFFFFF"/>
        </w:rPr>
        <w:t xml:space="preserve">I Will Change </w:t>
      </w:r>
      <w:proofErr w:type="gramStart"/>
      <w:r>
        <w:rPr>
          <w:rStyle w:val="Strong"/>
          <w:rFonts w:ascii="Montserrat" w:hAnsi="Montserrat"/>
          <w:color w:val="000000"/>
          <w:shd w:val="clear" w:color="auto" w:fill="FFFFFF"/>
        </w:rPr>
        <w:t>The</w:t>
      </w:r>
      <w:proofErr w:type="gramEnd"/>
      <w:r>
        <w:rPr>
          <w:rStyle w:val="Strong"/>
          <w:rFonts w:ascii="Montserrat" w:hAnsi="Montserrat"/>
          <w:color w:val="000000"/>
          <w:shd w:val="clear" w:color="auto" w:fill="FFFFFF"/>
        </w:rPr>
        <w:t xml:space="preserve"> World By...</w:t>
      </w:r>
    </w:p>
    <w:p w14:paraId="4B69B820" w14:textId="77777777" w:rsidR="00B96D4D" w:rsidRDefault="00B96D4D">
      <w:pPr>
        <w:rPr>
          <w:rStyle w:val="Strong"/>
          <w:rFonts w:ascii="Montserrat" w:hAnsi="Montserrat"/>
          <w:color w:val="000000"/>
          <w:shd w:val="clear" w:color="auto" w:fill="FFFFFF"/>
        </w:rPr>
      </w:pPr>
      <w:r>
        <w:rPr>
          <w:rStyle w:val="Strong"/>
          <w:rFonts w:ascii="Montserrat" w:hAnsi="Montserrat"/>
          <w:color w:val="000000"/>
          <w:shd w:val="clear" w:color="auto" w:fill="FFFFFF"/>
        </w:rPr>
        <w:t>Rules and Entry forms:</w:t>
      </w:r>
    </w:p>
    <w:p w14:paraId="31C9760C" w14:textId="77777777" w:rsidR="00B96D4D" w:rsidRDefault="00B96D4D" w:rsidP="00B96D4D">
      <w:r w:rsidRPr="00B96D4D">
        <w:t>https://www.georgiapta.org/reflections/reflections-submission-info#80-rules-and-forms</w:t>
      </w:r>
    </w:p>
    <w:sectPr w:rsidR="00B96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0000000000000000000"/>
    <w:charset w:val="00"/>
    <w:family w:val="roman"/>
    <w:notTrueType/>
    <w:pitch w:val="default"/>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723AF"/>
    <w:multiLevelType w:val="multilevel"/>
    <w:tmpl w:val="5A4E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D9"/>
    <w:rsid w:val="003B00D9"/>
    <w:rsid w:val="003B2BBB"/>
    <w:rsid w:val="003C4D38"/>
    <w:rsid w:val="004401C6"/>
    <w:rsid w:val="006325C9"/>
    <w:rsid w:val="00640508"/>
    <w:rsid w:val="00B96D4D"/>
    <w:rsid w:val="00C82DA2"/>
    <w:rsid w:val="00FB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F357"/>
  <w15:docId w15:val="{EF349529-9CBA-4227-884A-9E23FFF7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4D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0D9"/>
    <w:rPr>
      <w:rFonts w:ascii="Tahoma" w:hAnsi="Tahoma" w:cs="Tahoma"/>
      <w:sz w:val="16"/>
      <w:szCs w:val="16"/>
    </w:rPr>
  </w:style>
  <w:style w:type="character" w:customStyle="1" w:styleId="Heading2Char">
    <w:name w:val="Heading 2 Char"/>
    <w:basedOn w:val="DefaultParagraphFont"/>
    <w:link w:val="Heading2"/>
    <w:uiPriority w:val="9"/>
    <w:rsid w:val="003C4D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4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387048">
      <w:bodyDiv w:val="1"/>
      <w:marLeft w:val="0"/>
      <w:marRight w:val="0"/>
      <w:marTop w:val="0"/>
      <w:marBottom w:val="0"/>
      <w:divBdr>
        <w:top w:val="none" w:sz="0" w:space="0" w:color="auto"/>
        <w:left w:val="none" w:sz="0" w:space="0" w:color="auto"/>
        <w:bottom w:val="none" w:sz="0" w:space="0" w:color="auto"/>
        <w:right w:val="none" w:sz="0" w:space="0" w:color="auto"/>
      </w:divBdr>
      <w:divsChild>
        <w:div w:id="1094591369">
          <w:marLeft w:val="0"/>
          <w:marRight w:val="0"/>
          <w:marTop w:val="0"/>
          <w:marBottom w:val="450"/>
          <w:divBdr>
            <w:top w:val="none" w:sz="0" w:space="0" w:color="auto"/>
            <w:left w:val="none" w:sz="0" w:space="0" w:color="auto"/>
            <w:bottom w:val="none" w:sz="0" w:space="0" w:color="auto"/>
            <w:right w:val="none" w:sz="0" w:space="0" w:color="auto"/>
          </w:divBdr>
        </w:div>
        <w:div w:id="2026783271">
          <w:marLeft w:val="0"/>
          <w:marRight w:val="0"/>
          <w:marTop w:val="150"/>
          <w:marBottom w:val="0"/>
          <w:divBdr>
            <w:top w:val="none" w:sz="0" w:space="0" w:color="auto"/>
            <w:left w:val="none" w:sz="0" w:space="0" w:color="auto"/>
            <w:bottom w:val="none" w:sz="0" w:space="0" w:color="auto"/>
            <w:right w:val="none" w:sz="0" w:space="0" w:color="auto"/>
          </w:divBdr>
          <w:divsChild>
            <w:div w:id="429546072">
              <w:marLeft w:val="0"/>
              <w:marRight w:val="0"/>
              <w:marTop w:val="0"/>
              <w:marBottom w:val="0"/>
              <w:divBdr>
                <w:top w:val="none" w:sz="0" w:space="0" w:color="auto"/>
                <w:left w:val="none" w:sz="0" w:space="0" w:color="auto"/>
                <w:bottom w:val="none" w:sz="0" w:space="0" w:color="auto"/>
                <w:right w:val="none" w:sz="0" w:space="0" w:color="auto"/>
              </w:divBdr>
              <w:divsChild>
                <w:div w:id="16744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Smith</dc:creator>
  <cp:lastModifiedBy>Ryann Kennedy</cp:lastModifiedBy>
  <cp:revision>2</cp:revision>
  <dcterms:created xsi:type="dcterms:W3CDTF">2021-08-20T21:01:00Z</dcterms:created>
  <dcterms:modified xsi:type="dcterms:W3CDTF">2021-08-20T21:01:00Z</dcterms:modified>
</cp:coreProperties>
</file>